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867"/>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091"/>
        <w:gridCol w:w="2092"/>
        <w:gridCol w:w="2092"/>
        <w:gridCol w:w="2030"/>
      </w:tblGrid>
      <w:tr w:rsidR="00384E84" w:rsidRPr="004273EB" w14:paraId="2F1BCB98" w14:textId="77777777" w:rsidTr="00384E84">
        <w:tc>
          <w:tcPr>
            <w:tcW w:w="2680" w:type="dxa"/>
            <w:shd w:val="clear" w:color="auto" w:fill="auto"/>
          </w:tcPr>
          <w:p w14:paraId="55756DBF" w14:textId="77777777" w:rsidR="00384E84" w:rsidRPr="004273EB" w:rsidRDefault="00384E84" w:rsidP="00384E84">
            <w:pPr>
              <w:ind w:firstLine="0"/>
              <w:rPr>
                <w:b/>
                <w:bCs/>
              </w:rPr>
            </w:pPr>
            <w:bookmarkStart w:id="0" w:name="_GoBack"/>
            <w:bookmarkEnd w:id="0"/>
          </w:p>
        </w:tc>
        <w:tc>
          <w:tcPr>
            <w:tcW w:w="2091" w:type="dxa"/>
            <w:shd w:val="clear" w:color="auto" w:fill="auto"/>
          </w:tcPr>
          <w:p w14:paraId="15001B12" w14:textId="77777777" w:rsidR="00384E84" w:rsidRPr="005B6C90" w:rsidRDefault="00384E84" w:rsidP="00384E84">
            <w:pPr>
              <w:ind w:firstLine="0"/>
              <w:rPr>
                <w:b/>
              </w:rPr>
            </w:pPr>
            <w:r w:rsidRPr="005B6C90">
              <w:rPr>
                <w:b/>
              </w:rPr>
              <w:t>I.Kısım</w:t>
            </w:r>
          </w:p>
        </w:tc>
        <w:tc>
          <w:tcPr>
            <w:tcW w:w="2092" w:type="dxa"/>
            <w:shd w:val="clear" w:color="auto" w:fill="auto"/>
          </w:tcPr>
          <w:p w14:paraId="401B3D7B" w14:textId="77777777" w:rsidR="00384E84" w:rsidRPr="005B6C90" w:rsidRDefault="00384E84" w:rsidP="00384E84">
            <w:pPr>
              <w:ind w:firstLine="0"/>
              <w:rPr>
                <w:b/>
              </w:rPr>
            </w:pPr>
            <w:r w:rsidRPr="005B6C90">
              <w:rPr>
                <w:b/>
              </w:rPr>
              <w:t>II.Kısım</w:t>
            </w:r>
          </w:p>
        </w:tc>
        <w:tc>
          <w:tcPr>
            <w:tcW w:w="2092" w:type="dxa"/>
            <w:shd w:val="clear" w:color="auto" w:fill="auto"/>
          </w:tcPr>
          <w:p w14:paraId="70127D82" w14:textId="77777777" w:rsidR="00384E84" w:rsidRPr="005B6C90" w:rsidRDefault="00384E84" w:rsidP="00384E84">
            <w:pPr>
              <w:ind w:firstLine="0"/>
              <w:rPr>
                <w:b/>
              </w:rPr>
            </w:pPr>
            <w:r w:rsidRPr="005B6C90">
              <w:rPr>
                <w:b/>
              </w:rPr>
              <w:t>III.Kısım</w:t>
            </w:r>
          </w:p>
        </w:tc>
        <w:tc>
          <w:tcPr>
            <w:tcW w:w="2030" w:type="dxa"/>
            <w:shd w:val="clear" w:color="auto" w:fill="auto"/>
          </w:tcPr>
          <w:p w14:paraId="1065DEAA" w14:textId="77777777" w:rsidR="00384E84" w:rsidRPr="005B6C90" w:rsidRDefault="00384E84" w:rsidP="00384E84">
            <w:pPr>
              <w:ind w:firstLine="0"/>
              <w:rPr>
                <w:b/>
              </w:rPr>
            </w:pPr>
            <w:r w:rsidRPr="005B6C90">
              <w:rPr>
                <w:b/>
              </w:rPr>
              <w:t>IV.Kısım</w:t>
            </w:r>
          </w:p>
        </w:tc>
      </w:tr>
      <w:tr w:rsidR="00384E84" w:rsidRPr="004273EB" w14:paraId="6512D959" w14:textId="77777777" w:rsidTr="00384E84">
        <w:tc>
          <w:tcPr>
            <w:tcW w:w="2680" w:type="dxa"/>
            <w:shd w:val="clear" w:color="auto" w:fill="auto"/>
          </w:tcPr>
          <w:p w14:paraId="585E43A9" w14:textId="77777777" w:rsidR="00384E84" w:rsidRPr="004273EB" w:rsidRDefault="00384E84" w:rsidP="00384E84">
            <w:pPr>
              <w:ind w:firstLine="0"/>
              <w:rPr>
                <w:b/>
                <w:bCs/>
              </w:rPr>
            </w:pPr>
            <w:r w:rsidRPr="004273EB">
              <w:rPr>
                <w:b/>
                <w:bCs/>
              </w:rPr>
              <w:t>İli</w:t>
            </w:r>
          </w:p>
        </w:tc>
        <w:tc>
          <w:tcPr>
            <w:tcW w:w="2091" w:type="dxa"/>
            <w:shd w:val="clear" w:color="auto" w:fill="auto"/>
          </w:tcPr>
          <w:p w14:paraId="33568223" w14:textId="77777777" w:rsidR="00384E84" w:rsidRPr="00EA1E88" w:rsidRDefault="00384E84" w:rsidP="00384E84">
            <w:pPr>
              <w:ind w:firstLine="0"/>
            </w:pPr>
            <w:r w:rsidRPr="00EA1E88">
              <w:t>Giresun</w:t>
            </w:r>
          </w:p>
        </w:tc>
        <w:tc>
          <w:tcPr>
            <w:tcW w:w="2092" w:type="dxa"/>
            <w:shd w:val="clear" w:color="auto" w:fill="auto"/>
          </w:tcPr>
          <w:p w14:paraId="18CB4718" w14:textId="77777777" w:rsidR="00384E84" w:rsidRPr="00EA1E88" w:rsidRDefault="00384E84" w:rsidP="00384E84">
            <w:pPr>
              <w:ind w:firstLine="0"/>
            </w:pPr>
            <w:r w:rsidRPr="00EA1E88">
              <w:t>Giresun</w:t>
            </w:r>
          </w:p>
        </w:tc>
        <w:tc>
          <w:tcPr>
            <w:tcW w:w="2092" w:type="dxa"/>
            <w:shd w:val="clear" w:color="auto" w:fill="auto"/>
          </w:tcPr>
          <w:p w14:paraId="4973170B" w14:textId="77777777" w:rsidR="00384E84" w:rsidRPr="00EA1E88" w:rsidRDefault="00384E84" w:rsidP="00384E84">
            <w:pPr>
              <w:ind w:firstLine="0"/>
            </w:pPr>
            <w:r w:rsidRPr="00EA1E88">
              <w:t>Giresun</w:t>
            </w:r>
          </w:p>
        </w:tc>
        <w:tc>
          <w:tcPr>
            <w:tcW w:w="2030" w:type="dxa"/>
            <w:shd w:val="clear" w:color="auto" w:fill="auto"/>
          </w:tcPr>
          <w:p w14:paraId="5F47EB18" w14:textId="77777777" w:rsidR="00384E84" w:rsidRPr="00EA1E88" w:rsidRDefault="00384E84" w:rsidP="00384E84">
            <w:pPr>
              <w:ind w:firstLine="0"/>
            </w:pPr>
            <w:r w:rsidRPr="00EA1E88">
              <w:t>Giresun</w:t>
            </w:r>
          </w:p>
        </w:tc>
      </w:tr>
      <w:tr w:rsidR="00384E84" w:rsidRPr="004273EB" w14:paraId="28A6BF47" w14:textId="77777777" w:rsidTr="00384E84">
        <w:tc>
          <w:tcPr>
            <w:tcW w:w="2680" w:type="dxa"/>
            <w:shd w:val="clear" w:color="auto" w:fill="auto"/>
          </w:tcPr>
          <w:p w14:paraId="1F291F2C" w14:textId="77777777" w:rsidR="00384E84" w:rsidRPr="004273EB" w:rsidRDefault="00384E84" w:rsidP="00384E84">
            <w:pPr>
              <w:ind w:firstLine="0"/>
              <w:rPr>
                <w:b/>
                <w:bCs/>
              </w:rPr>
            </w:pPr>
            <w:r w:rsidRPr="004273EB">
              <w:rPr>
                <w:b/>
                <w:bCs/>
              </w:rPr>
              <w:t>İlçesi</w:t>
            </w:r>
          </w:p>
        </w:tc>
        <w:tc>
          <w:tcPr>
            <w:tcW w:w="2091" w:type="dxa"/>
            <w:shd w:val="clear" w:color="auto" w:fill="auto"/>
          </w:tcPr>
          <w:p w14:paraId="079DADC9" w14:textId="77777777" w:rsidR="00384E84" w:rsidRPr="00EA1E88" w:rsidRDefault="00384E84" w:rsidP="00384E84">
            <w:pPr>
              <w:ind w:firstLine="0"/>
            </w:pPr>
            <w:r w:rsidRPr="00EA1E88">
              <w:t>Merkez</w:t>
            </w:r>
          </w:p>
        </w:tc>
        <w:tc>
          <w:tcPr>
            <w:tcW w:w="2092" w:type="dxa"/>
            <w:shd w:val="clear" w:color="auto" w:fill="auto"/>
          </w:tcPr>
          <w:p w14:paraId="4720A07B" w14:textId="77777777" w:rsidR="00384E84" w:rsidRPr="00EA1E88" w:rsidRDefault="00384E84" w:rsidP="00384E84">
            <w:pPr>
              <w:ind w:firstLine="0"/>
            </w:pPr>
            <w:r w:rsidRPr="00EA1E88">
              <w:t>Merkez</w:t>
            </w:r>
          </w:p>
        </w:tc>
        <w:tc>
          <w:tcPr>
            <w:tcW w:w="2092" w:type="dxa"/>
            <w:shd w:val="clear" w:color="auto" w:fill="auto"/>
          </w:tcPr>
          <w:p w14:paraId="49B96BD2" w14:textId="77777777" w:rsidR="00384E84" w:rsidRPr="00EA1E88" w:rsidRDefault="00384E84" w:rsidP="00384E84">
            <w:pPr>
              <w:ind w:firstLine="0"/>
            </w:pPr>
            <w:r w:rsidRPr="00EA1E88">
              <w:t>Merkez</w:t>
            </w:r>
          </w:p>
        </w:tc>
        <w:tc>
          <w:tcPr>
            <w:tcW w:w="2030" w:type="dxa"/>
            <w:shd w:val="clear" w:color="auto" w:fill="auto"/>
          </w:tcPr>
          <w:p w14:paraId="696A28A9" w14:textId="77777777" w:rsidR="00384E84" w:rsidRPr="00EA1E88" w:rsidRDefault="00384E84" w:rsidP="00384E84">
            <w:pPr>
              <w:ind w:firstLine="0"/>
            </w:pPr>
            <w:r w:rsidRPr="00EA1E88">
              <w:t>Merkez</w:t>
            </w:r>
          </w:p>
        </w:tc>
      </w:tr>
      <w:tr w:rsidR="00384E84" w:rsidRPr="004273EB" w14:paraId="7C640FCC" w14:textId="77777777" w:rsidTr="00384E84">
        <w:tc>
          <w:tcPr>
            <w:tcW w:w="2680" w:type="dxa"/>
            <w:shd w:val="clear" w:color="auto" w:fill="auto"/>
          </w:tcPr>
          <w:p w14:paraId="2004BF24" w14:textId="77777777" w:rsidR="00384E84" w:rsidRPr="004273EB" w:rsidRDefault="00384E84" w:rsidP="00384E84">
            <w:pPr>
              <w:ind w:firstLine="0"/>
              <w:rPr>
                <w:b/>
                <w:bCs/>
              </w:rPr>
            </w:pPr>
            <w:r w:rsidRPr="004273EB">
              <w:rPr>
                <w:b/>
                <w:bCs/>
              </w:rPr>
              <w:t>Mahalle/Köy</w:t>
            </w:r>
          </w:p>
        </w:tc>
        <w:tc>
          <w:tcPr>
            <w:tcW w:w="2091" w:type="dxa"/>
            <w:shd w:val="clear" w:color="auto" w:fill="auto"/>
          </w:tcPr>
          <w:p w14:paraId="71259254" w14:textId="77777777" w:rsidR="00384E84" w:rsidRPr="00EA1E88" w:rsidRDefault="00384E84" w:rsidP="00384E84">
            <w:pPr>
              <w:ind w:firstLine="0"/>
            </w:pPr>
            <w:r w:rsidRPr="00EA1E88">
              <w:t>Gaziler</w:t>
            </w:r>
          </w:p>
        </w:tc>
        <w:tc>
          <w:tcPr>
            <w:tcW w:w="2092" w:type="dxa"/>
            <w:shd w:val="clear" w:color="auto" w:fill="auto"/>
          </w:tcPr>
          <w:p w14:paraId="496BA0F1" w14:textId="77777777" w:rsidR="00384E84" w:rsidRPr="00EA1E88" w:rsidRDefault="00384E84" w:rsidP="00384E84">
            <w:pPr>
              <w:ind w:firstLine="0"/>
            </w:pPr>
            <w:r w:rsidRPr="00EA1E88">
              <w:t>Gaziler</w:t>
            </w:r>
          </w:p>
        </w:tc>
        <w:tc>
          <w:tcPr>
            <w:tcW w:w="2092" w:type="dxa"/>
            <w:shd w:val="clear" w:color="auto" w:fill="auto"/>
          </w:tcPr>
          <w:p w14:paraId="410A2421" w14:textId="77777777" w:rsidR="00384E84" w:rsidRPr="00EA1E88" w:rsidRDefault="00384E84" w:rsidP="00384E84">
            <w:pPr>
              <w:ind w:firstLine="0"/>
            </w:pPr>
            <w:r w:rsidRPr="00EA1E88">
              <w:t>Gaziler</w:t>
            </w:r>
          </w:p>
        </w:tc>
        <w:tc>
          <w:tcPr>
            <w:tcW w:w="2030" w:type="dxa"/>
            <w:shd w:val="clear" w:color="auto" w:fill="auto"/>
          </w:tcPr>
          <w:p w14:paraId="3D18D304" w14:textId="77777777" w:rsidR="00384E84" w:rsidRPr="00EA1E88" w:rsidRDefault="00384E84" w:rsidP="00384E84">
            <w:pPr>
              <w:ind w:firstLine="0"/>
            </w:pPr>
            <w:r w:rsidRPr="00EA1E88">
              <w:t>Gaziler</w:t>
            </w:r>
          </w:p>
        </w:tc>
      </w:tr>
      <w:tr w:rsidR="00384E84" w:rsidRPr="004273EB" w14:paraId="449473F2" w14:textId="77777777" w:rsidTr="00384E84">
        <w:tc>
          <w:tcPr>
            <w:tcW w:w="2680" w:type="dxa"/>
            <w:shd w:val="clear" w:color="auto" w:fill="auto"/>
          </w:tcPr>
          <w:p w14:paraId="25BF1307" w14:textId="77777777" w:rsidR="00384E84" w:rsidRPr="004273EB" w:rsidRDefault="00384E84" w:rsidP="00384E84">
            <w:pPr>
              <w:ind w:firstLine="0"/>
              <w:rPr>
                <w:b/>
                <w:bCs/>
              </w:rPr>
            </w:pPr>
            <w:r w:rsidRPr="004273EB">
              <w:rPr>
                <w:b/>
                <w:bCs/>
              </w:rPr>
              <w:t>Mevkii</w:t>
            </w:r>
          </w:p>
        </w:tc>
        <w:tc>
          <w:tcPr>
            <w:tcW w:w="2091" w:type="dxa"/>
            <w:shd w:val="clear" w:color="auto" w:fill="auto"/>
          </w:tcPr>
          <w:p w14:paraId="2E49A812" w14:textId="77777777" w:rsidR="00384E84" w:rsidRPr="00EA1E88" w:rsidRDefault="00384E84" w:rsidP="00384E84">
            <w:pPr>
              <w:ind w:firstLine="0"/>
            </w:pPr>
            <w:r w:rsidRPr="00EA1E88">
              <w:t>Yalı</w:t>
            </w:r>
          </w:p>
        </w:tc>
        <w:tc>
          <w:tcPr>
            <w:tcW w:w="2092" w:type="dxa"/>
            <w:shd w:val="clear" w:color="auto" w:fill="auto"/>
          </w:tcPr>
          <w:p w14:paraId="5AC17AAD" w14:textId="77777777" w:rsidR="00384E84" w:rsidRPr="00EA1E88" w:rsidRDefault="00384E84" w:rsidP="00384E84">
            <w:pPr>
              <w:ind w:firstLine="0"/>
            </w:pPr>
            <w:r w:rsidRPr="00EA1E88">
              <w:t>Yalı</w:t>
            </w:r>
          </w:p>
        </w:tc>
        <w:tc>
          <w:tcPr>
            <w:tcW w:w="2092" w:type="dxa"/>
            <w:shd w:val="clear" w:color="auto" w:fill="auto"/>
          </w:tcPr>
          <w:p w14:paraId="4B8C2B45" w14:textId="77777777" w:rsidR="00384E84" w:rsidRPr="00EA1E88" w:rsidRDefault="00384E84" w:rsidP="00384E84">
            <w:pPr>
              <w:ind w:firstLine="0"/>
            </w:pPr>
            <w:r w:rsidRPr="00EA1E88">
              <w:t>Yalı</w:t>
            </w:r>
          </w:p>
        </w:tc>
        <w:tc>
          <w:tcPr>
            <w:tcW w:w="2030" w:type="dxa"/>
            <w:shd w:val="clear" w:color="auto" w:fill="auto"/>
          </w:tcPr>
          <w:p w14:paraId="5B64C989" w14:textId="77777777" w:rsidR="00384E84" w:rsidRPr="00EA1E88" w:rsidRDefault="00384E84" w:rsidP="00384E84">
            <w:pPr>
              <w:ind w:firstLine="0"/>
            </w:pPr>
            <w:r w:rsidRPr="00EA1E88">
              <w:t>Yalı</w:t>
            </w:r>
          </w:p>
        </w:tc>
      </w:tr>
      <w:tr w:rsidR="00384E84" w:rsidRPr="004273EB" w14:paraId="252968FA" w14:textId="77777777" w:rsidTr="00384E84">
        <w:tc>
          <w:tcPr>
            <w:tcW w:w="2680" w:type="dxa"/>
            <w:shd w:val="clear" w:color="auto" w:fill="auto"/>
          </w:tcPr>
          <w:p w14:paraId="0E30E954" w14:textId="77777777" w:rsidR="00384E84" w:rsidRPr="004273EB" w:rsidRDefault="00384E84" w:rsidP="00384E84">
            <w:pPr>
              <w:ind w:firstLine="0"/>
              <w:rPr>
                <w:b/>
                <w:bCs/>
              </w:rPr>
            </w:pPr>
            <w:r w:rsidRPr="004273EB">
              <w:rPr>
                <w:b/>
                <w:bCs/>
              </w:rPr>
              <w:t>Pafta No/ Cilt No</w:t>
            </w:r>
          </w:p>
        </w:tc>
        <w:tc>
          <w:tcPr>
            <w:tcW w:w="2091" w:type="dxa"/>
            <w:shd w:val="clear" w:color="auto" w:fill="auto"/>
          </w:tcPr>
          <w:p w14:paraId="0573E9E6" w14:textId="77777777" w:rsidR="00384E84" w:rsidRPr="00EA1E88" w:rsidRDefault="00384E84" w:rsidP="00384E84">
            <w:pPr>
              <w:ind w:firstLine="0"/>
            </w:pPr>
            <w:r w:rsidRPr="00EA1E88">
              <w:t>G40</w:t>
            </w:r>
            <w:r>
              <w:t>-B0</w:t>
            </w:r>
            <w:r w:rsidRPr="00EA1E88">
              <w:t>7</w:t>
            </w:r>
            <w:r>
              <w:t>-D-</w:t>
            </w:r>
            <w:r w:rsidRPr="00EA1E88">
              <w:t>2</w:t>
            </w:r>
            <w:r>
              <w:t>-C</w:t>
            </w:r>
          </w:p>
        </w:tc>
        <w:tc>
          <w:tcPr>
            <w:tcW w:w="2092" w:type="dxa"/>
            <w:shd w:val="clear" w:color="auto" w:fill="auto"/>
          </w:tcPr>
          <w:p w14:paraId="4AE0E0BD" w14:textId="77777777" w:rsidR="00384E84" w:rsidRPr="00EA1E88" w:rsidRDefault="00384E84" w:rsidP="00384E84">
            <w:pPr>
              <w:ind w:firstLine="0"/>
            </w:pPr>
            <w:r w:rsidRPr="00EA1E88">
              <w:t>G40</w:t>
            </w:r>
            <w:r>
              <w:t>-B0</w:t>
            </w:r>
            <w:r w:rsidRPr="00EA1E88">
              <w:t>7</w:t>
            </w:r>
            <w:r>
              <w:t>-D-</w:t>
            </w:r>
            <w:r w:rsidRPr="00EA1E88">
              <w:t>2</w:t>
            </w:r>
            <w:r>
              <w:t>-C</w:t>
            </w:r>
          </w:p>
        </w:tc>
        <w:tc>
          <w:tcPr>
            <w:tcW w:w="2092" w:type="dxa"/>
            <w:shd w:val="clear" w:color="auto" w:fill="auto"/>
          </w:tcPr>
          <w:p w14:paraId="301A97BD" w14:textId="77777777" w:rsidR="00384E84" w:rsidRPr="00EA1E88" w:rsidRDefault="00384E84" w:rsidP="00384E84">
            <w:pPr>
              <w:ind w:firstLine="0"/>
            </w:pPr>
            <w:r w:rsidRPr="00EA1E88">
              <w:t>G40</w:t>
            </w:r>
            <w:r>
              <w:t>-B0</w:t>
            </w:r>
            <w:r w:rsidRPr="00EA1E88">
              <w:t>7</w:t>
            </w:r>
            <w:r>
              <w:t>-D-</w:t>
            </w:r>
            <w:r w:rsidRPr="00EA1E88">
              <w:t>2</w:t>
            </w:r>
            <w:r>
              <w:t>-C</w:t>
            </w:r>
          </w:p>
        </w:tc>
        <w:tc>
          <w:tcPr>
            <w:tcW w:w="2030" w:type="dxa"/>
            <w:shd w:val="clear" w:color="auto" w:fill="auto"/>
          </w:tcPr>
          <w:p w14:paraId="073C08C7" w14:textId="77777777" w:rsidR="00384E84" w:rsidRPr="00EA1E88" w:rsidRDefault="00384E84" w:rsidP="00384E84">
            <w:pPr>
              <w:ind w:firstLine="0"/>
            </w:pPr>
            <w:r w:rsidRPr="00EA1E88">
              <w:t>G40</w:t>
            </w:r>
            <w:r>
              <w:t>-B0</w:t>
            </w:r>
            <w:r w:rsidRPr="00EA1E88">
              <w:t>7</w:t>
            </w:r>
            <w:r>
              <w:t>-D-</w:t>
            </w:r>
            <w:r w:rsidRPr="00EA1E88">
              <w:t>2</w:t>
            </w:r>
            <w:r>
              <w:t>-C</w:t>
            </w:r>
          </w:p>
        </w:tc>
      </w:tr>
      <w:tr w:rsidR="00384E84" w:rsidRPr="004273EB" w14:paraId="3437C69A" w14:textId="77777777" w:rsidTr="00384E84">
        <w:tc>
          <w:tcPr>
            <w:tcW w:w="2680" w:type="dxa"/>
            <w:shd w:val="clear" w:color="auto" w:fill="auto"/>
          </w:tcPr>
          <w:p w14:paraId="40ACF884" w14:textId="77777777" w:rsidR="00384E84" w:rsidRPr="004273EB" w:rsidRDefault="00384E84" w:rsidP="00384E84">
            <w:pPr>
              <w:ind w:firstLine="0"/>
              <w:rPr>
                <w:b/>
                <w:bCs/>
              </w:rPr>
            </w:pPr>
            <w:r w:rsidRPr="004273EB">
              <w:rPr>
                <w:b/>
                <w:bCs/>
              </w:rPr>
              <w:t>Ada No/ Sayfa No</w:t>
            </w:r>
          </w:p>
        </w:tc>
        <w:tc>
          <w:tcPr>
            <w:tcW w:w="2091" w:type="dxa"/>
            <w:shd w:val="clear" w:color="auto" w:fill="auto"/>
          </w:tcPr>
          <w:p w14:paraId="46C6B48C" w14:textId="77777777" w:rsidR="00384E84" w:rsidRPr="00EA1E88" w:rsidRDefault="00384E84" w:rsidP="00384E84">
            <w:pPr>
              <w:ind w:firstLine="0"/>
            </w:pPr>
            <w:r w:rsidRPr="00EA1E88">
              <w:t>1703</w:t>
            </w:r>
          </w:p>
        </w:tc>
        <w:tc>
          <w:tcPr>
            <w:tcW w:w="2092" w:type="dxa"/>
            <w:shd w:val="clear" w:color="auto" w:fill="auto"/>
          </w:tcPr>
          <w:p w14:paraId="50093B78" w14:textId="77777777" w:rsidR="00384E84" w:rsidRPr="00EA1E88" w:rsidRDefault="00384E84" w:rsidP="00384E84">
            <w:pPr>
              <w:ind w:firstLine="0"/>
            </w:pPr>
            <w:r w:rsidRPr="00EA1E88">
              <w:t>1703</w:t>
            </w:r>
          </w:p>
        </w:tc>
        <w:tc>
          <w:tcPr>
            <w:tcW w:w="2092" w:type="dxa"/>
            <w:shd w:val="clear" w:color="auto" w:fill="auto"/>
          </w:tcPr>
          <w:p w14:paraId="0D3B57EB" w14:textId="77777777" w:rsidR="00384E84" w:rsidRPr="00EA1E88" w:rsidRDefault="00384E84" w:rsidP="00384E84">
            <w:pPr>
              <w:ind w:firstLine="0"/>
            </w:pPr>
            <w:r w:rsidRPr="00EA1E88">
              <w:t>1703</w:t>
            </w:r>
          </w:p>
        </w:tc>
        <w:tc>
          <w:tcPr>
            <w:tcW w:w="2030" w:type="dxa"/>
            <w:shd w:val="clear" w:color="auto" w:fill="auto"/>
          </w:tcPr>
          <w:p w14:paraId="38A8865F" w14:textId="77777777" w:rsidR="00384E84" w:rsidRPr="00EA1E88" w:rsidRDefault="00384E84" w:rsidP="00384E84">
            <w:pPr>
              <w:ind w:firstLine="0"/>
            </w:pPr>
            <w:r w:rsidRPr="00EA1E88">
              <w:t>1703</w:t>
            </w:r>
          </w:p>
        </w:tc>
      </w:tr>
      <w:tr w:rsidR="00384E84" w:rsidRPr="004273EB" w14:paraId="3BFED9AB" w14:textId="77777777" w:rsidTr="00384E84">
        <w:tc>
          <w:tcPr>
            <w:tcW w:w="2680" w:type="dxa"/>
            <w:shd w:val="clear" w:color="auto" w:fill="auto"/>
          </w:tcPr>
          <w:p w14:paraId="5ACABE7C" w14:textId="77777777" w:rsidR="00384E84" w:rsidRPr="004273EB" w:rsidRDefault="00384E84" w:rsidP="00384E84">
            <w:pPr>
              <w:ind w:firstLine="0"/>
              <w:rPr>
                <w:b/>
                <w:bCs/>
              </w:rPr>
            </w:pPr>
            <w:r w:rsidRPr="004273EB">
              <w:rPr>
                <w:b/>
                <w:bCs/>
              </w:rPr>
              <w:t>Parsel No/ Sıra No</w:t>
            </w:r>
          </w:p>
        </w:tc>
        <w:tc>
          <w:tcPr>
            <w:tcW w:w="2091" w:type="dxa"/>
            <w:shd w:val="clear" w:color="auto" w:fill="auto"/>
          </w:tcPr>
          <w:p w14:paraId="2EFA9242" w14:textId="77777777" w:rsidR="00384E84" w:rsidRPr="00EA1E88" w:rsidRDefault="00384E84" w:rsidP="00384E84">
            <w:pPr>
              <w:ind w:firstLine="0"/>
            </w:pPr>
            <w:r w:rsidRPr="00EA1E88">
              <w:t>222</w:t>
            </w:r>
          </w:p>
        </w:tc>
        <w:tc>
          <w:tcPr>
            <w:tcW w:w="2092" w:type="dxa"/>
            <w:shd w:val="clear" w:color="auto" w:fill="auto"/>
          </w:tcPr>
          <w:p w14:paraId="5DC9C770" w14:textId="77777777" w:rsidR="00384E84" w:rsidRPr="00EA1E88" w:rsidRDefault="00384E84" w:rsidP="00384E84">
            <w:pPr>
              <w:ind w:firstLine="0"/>
            </w:pPr>
            <w:r w:rsidRPr="00EA1E88">
              <w:t>222</w:t>
            </w:r>
          </w:p>
        </w:tc>
        <w:tc>
          <w:tcPr>
            <w:tcW w:w="2092" w:type="dxa"/>
            <w:shd w:val="clear" w:color="auto" w:fill="auto"/>
          </w:tcPr>
          <w:p w14:paraId="20F50F3F" w14:textId="77777777" w:rsidR="00384E84" w:rsidRPr="00EA1E88" w:rsidRDefault="00384E84" w:rsidP="00384E84">
            <w:pPr>
              <w:ind w:firstLine="0"/>
            </w:pPr>
            <w:r w:rsidRPr="00EA1E88">
              <w:t>222</w:t>
            </w:r>
          </w:p>
        </w:tc>
        <w:tc>
          <w:tcPr>
            <w:tcW w:w="2030" w:type="dxa"/>
            <w:shd w:val="clear" w:color="auto" w:fill="auto"/>
          </w:tcPr>
          <w:p w14:paraId="7456AB84" w14:textId="77777777" w:rsidR="00384E84" w:rsidRPr="00EA1E88" w:rsidRDefault="00384E84" w:rsidP="00384E84">
            <w:pPr>
              <w:ind w:firstLine="0"/>
            </w:pPr>
            <w:r w:rsidRPr="00EA1E88">
              <w:t>222</w:t>
            </w:r>
          </w:p>
        </w:tc>
      </w:tr>
      <w:tr w:rsidR="00384E84" w:rsidRPr="004273EB" w14:paraId="591F4241" w14:textId="77777777" w:rsidTr="00384E84">
        <w:tc>
          <w:tcPr>
            <w:tcW w:w="2680" w:type="dxa"/>
            <w:shd w:val="clear" w:color="auto" w:fill="auto"/>
          </w:tcPr>
          <w:p w14:paraId="3AF1528F" w14:textId="77777777" w:rsidR="00384E84" w:rsidRPr="004273EB" w:rsidRDefault="00384E84" w:rsidP="00384E84">
            <w:pPr>
              <w:ind w:firstLine="0"/>
              <w:rPr>
                <w:b/>
                <w:bCs/>
              </w:rPr>
            </w:pPr>
            <w:r w:rsidRPr="004273EB">
              <w:rPr>
                <w:b/>
                <w:bCs/>
              </w:rPr>
              <w:t>Yüzölçümü m² (Tümü)</w:t>
            </w:r>
          </w:p>
        </w:tc>
        <w:tc>
          <w:tcPr>
            <w:tcW w:w="2091" w:type="dxa"/>
            <w:shd w:val="clear" w:color="auto" w:fill="auto"/>
          </w:tcPr>
          <w:p w14:paraId="56F8FED5" w14:textId="77777777" w:rsidR="00384E84" w:rsidRPr="00EA1E88" w:rsidRDefault="00384E84" w:rsidP="00384E84">
            <w:pPr>
              <w:ind w:firstLine="0"/>
            </w:pPr>
            <w:r w:rsidRPr="00EA1E88">
              <w:t>95.415,65</w:t>
            </w:r>
          </w:p>
        </w:tc>
        <w:tc>
          <w:tcPr>
            <w:tcW w:w="2092" w:type="dxa"/>
            <w:shd w:val="clear" w:color="auto" w:fill="auto"/>
          </w:tcPr>
          <w:p w14:paraId="295504C7" w14:textId="77777777" w:rsidR="00384E84" w:rsidRPr="00EA1E88" w:rsidRDefault="00384E84" w:rsidP="00384E84">
            <w:pPr>
              <w:ind w:firstLine="0"/>
            </w:pPr>
            <w:r w:rsidRPr="00EA1E88">
              <w:t>95.415,65</w:t>
            </w:r>
          </w:p>
        </w:tc>
        <w:tc>
          <w:tcPr>
            <w:tcW w:w="2092" w:type="dxa"/>
            <w:shd w:val="clear" w:color="auto" w:fill="auto"/>
          </w:tcPr>
          <w:p w14:paraId="3DA50023" w14:textId="77777777" w:rsidR="00384E84" w:rsidRPr="00EA1E88" w:rsidRDefault="00384E84" w:rsidP="00384E84">
            <w:pPr>
              <w:ind w:firstLine="0"/>
            </w:pPr>
            <w:r w:rsidRPr="00EA1E88">
              <w:t>95.415,65</w:t>
            </w:r>
          </w:p>
        </w:tc>
        <w:tc>
          <w:tcPr>
            <w:tcW w:w="2030" w:type="dxa"/>
            <w:shd w:val="clear" w:color="auto" w:fill="auto"/>
          </w:tcPr>
          <w:p w14:paraId="7E03213E" w14:textId="77777777" w:rsidR="00384E84" w:rsidRPr="00EA1E88" w:rsidRDefault="00384E84" w:rsidP="00384E84">
            <w:pPr>
              <w:ind w:firstLine="0"/>
            </w:pPr>
            <w:r w:rsidRPr="00EA1E88">
              <w:t>95.415,65</w:t>
            </w:r>
          </w:p>
        </w:tc>
      </w:tr>
      <w:tr w:rsidR="00384E84" w:rsidRPr="004273EB" w14:paraId="2CDF5E23" w14:textId="77777777" w:rsidTr="00384E84">
        <w:tc>
          <w:tcPr>
            <w:tcW w:w="2680" w:type="dxa"/>
            <w:shd w:val="clear" w:color="auto" w:fill="auto"/>
          </w:tcPr>
          <w:p w14:paraId="1F3DA5AF" w14:textId="77777777" w:rsidR="00384E84" w:rsidRPr="004273EB" w:rsidRDefault="00384E84" w:rsidP="00384E84">
            <w:pPr>
              <w:ind w:firstLine="0"/>
              <w:rPr>
                <w:b/>
                <w:bCs/>
              </w:rPr>
            </w:pPr>
            <w:r w:rsidRPr="004273EB">
              <w:rPr>
                <w:b/>
                <w:bCs/>
              </w:rPr>
              <w:t>Mülkiyet Durumu</w:t>
            </w:r>
          </w:p>
        </w:tc>
        <w:tc>
          <w:tcPr>
            <w:tcW w:w="2091" w:type="dxa"/>
            <w:shd w:val="clear" w:color="auto" w:fill="auto"/>
          </w:tcPr>
          <w:p w14:paraId="1B09FDE6" w14:textId="77777777" w:rsidR="00384E84" w:rsidRPr="004C706E" w:rsidRDefault="00384E84" w:rsidP="00384E84">
            <w:pPr>
              <w:ind w:firstLine="0"/>
            </w:pPr>
            <w:r w:rsidRPr="004C706E">
              <w:t>Üniversite</w:t>
            </w:r>
          </w:p>
        </w:tc>
        <w:tc>
          <w:tcPr>
            <w:tcW w:w="2092" w:type="dxa"/>
            <w:shd w:val="clear" w:color="auto" w:fill="auto"/>
          </w:tcPr>
          <w:p w14:paraId="695E136E" w14:textId="77777777" w:rsidR="00384E84" w:rsidRPr="004C706E" w:rsidRDefault="00384E84" w:rsidP="00384E84">
            <w:pPr>
              <w:ind w:firstLine="0"/>
            </w:pPr>
            <w:r w:rsidRPr="004C706E">
              <w:t>Üniversite</w:t>
            </w:r>
          </w:p>
        </w:tc>
        <w:tc>
          <w:tcPr>
            <w:tcW w:w="2092" w:type="dxa"/>
            <w:shd w:val="clear" w:color="auto" w:fill="auto"/>
          </w:tcPr>
          <w:p w14:paraId="591C499D" w14:textId="77777777" w:rsidR="00384E84" w:rsidRPr="004C706E" w:rsidRDefault="00384E84" w:rsidP="00384E84">
            <w:pPr>
              <w:ind w:firstLine="0"/>
            </w:pPr>
            <w:r w:rsidRPr="004C706E">
              <w:t>Üniversite</w:t>
            </w:r>
          </w:p>
        </w:tc>
        <w:tc>
          <w:tcPr>
            <w:tcW w:w="2030" w:type="dxa"/>
            <w:shd w:val="clear" w:color="auto" w:fill="auto"/>
          </w:tcPr>
          <w:p w14:paraId="2D40E008" w14:textId="77777777" w:rsidR="00384E84" w:rsidRPr="004C706E" w:rsidRDefault="00384E84" w:rsidP="00384E84">
            <w:pPr>
              <w:ind w:firstLine="0"/>
            </w:pPr>
            <w:r w:rsidRPr="004C706E">
              <w:t>Üniversite</w:t>
            </w:r>
          </w:p>
        </w:tc>
      </w:tr>
      <w:tr w:rsidR="00384E84" w:rsidRPr="004273EB" w14:paraId="086C78DB" w14:textId="77777777" w:rsidTr="00384E84">
        <w:tc>
          <w:tcPr>
            <w:tcW w:w="2680" w:type="dxa"/>
            <w:shd w:val="clear" w:color="auto" w:fill="auto"/>
          </w:tcPr>
          <w:p w14:paraId="102B2648" w14:textId="77777777" w:rsidR="00384E84" w:rsidRPr="004273EB" w:rsidRDefault="00384E84" w:rsidP="00384E84">
            <w:pPr>
              <w:ind w:firstLine="0"/>
              <w:rPr>
                <w:b/>
                <w:bCs/>
              </w:rPr>
            </w:pPr>
            <w:r w:rsidRPr="004273EB">
              <w:rPr>
                <w:b/>
                <w:bCs/>
              </w:rPr>
              <w:t>Kiralanma Amacı</w:t>
            </w:r>
          </w:p>
        </w:tc>
        <w:tc>
          <w:tcPr>
            <w:tcW w:w="2091" w:type="dxa"/>
            <w:shd w:val="clear" w:color="auto" w:fill="auto"/>
          </w:tcPr>
          <w:p w14:paraId="62684928" w14:textId="77777777" w:rsidR="00384E84" w:rsidRPr="00EA1E88" w:rsidRDefault="00384E84" w:rsidP="00384E84">
            <w:pPr>
              <w:ind w:firstLine="0"/>
            </w:pPr>
            <w:r w:rsidRPr="00EA1E88">
              <w:t>Kafe</w:t>
            </w:r>
          </w:p>
        </w:tc>
        <w:tc>
          <w:tcPr>
            <w:tcW w:w="2092" w:type="dxa"/>
            <w:shd w:val="clear" w:color="auto" w:fill="auto"/>
          </w:tcPr>
          <w:p w14:paraId="55CB7BCA" w14:textId="77777777" w:rsidR="00384E84" w:rsidRPr="00EA1E88" w:rsidRDefault="00384E84" w:rsidP="00384E84">
            <w:pPr>
              <w:ind w:firstLine="0"/>
            </w:pPr>
            <w:r w:rsidRPr="00EA1E88">
              <w:t>Bakkal/ Çay Ocağı</w:t>
            </w:r>
          </w:p>
        </w:tc>
        <w:tc>
          <w:tcPr>
            <w:tcW w:w="2092" w:type="dxa"/>
            <w:shd w:val="clear" w:color="auto" w:fill="auto"/>
          </w:tcPr>
          <w:p w14:paraId="7A58E2AD" w14:textId="77777777" w:rsidR="00384E84" w:rsidRPr="00EA1E88" w:rsidRDefault="00384E84" w:rsidP="00384E84">
            <w:pPr>
              <w:ind w:firstLine="0"/>
            </w:pPr>
            <w:r w:rsidRPr="00EA1E88">
              <w:t>Büfe</w:t>
            </w:r>
          </w:p>
        </w:tc>
        <w:tc>
          <w:tcPr>
            <w:tcW w:w="2030" w:type="dxa"/>
            <w:shd w:val="clear" w:color="auto" w:fill="auto"/>
          </w:tcPr>
          <w:p w14:paraId="3EFCEF13" w14:textId="77777777" w:rsidR="00384E84" w:rsidRPr="00EA1E88" w:rsidRDefault="00384E84" w:rsidP="00384E84">
            <w:pPr>
              <w:ind w:firstLine="0"/>
            </w:pPr>
            <w:r w:rsidRPr="00EA1E88">
              <w:t>Konteyner Kafe</w:t>
            </w:r>
          </w:p>
        </w:tc>
      </w:tr>
      <w:tr w:rsidR="00384E84" w:rsidRPr="004273EB" w14:paraId="66949937" w14:textId="77777777" w:rsidTr="00384E84">
        <w:tc>
          <w:tcPr>
            <w:tcW w:w="2680" w:type="dxa"/>
            <w:shd w:val="clear" w:color="auto" w:fill="auto"/>
          </w:tcPr>
          <w:p w14:paraId="446531F0" w14:textId="77777777" w:rsidR="00384E84" w:rsidRPr="004273EB" w:rsidRDefault="00384E84" w:rsidP="00384E84">
            <w:pPr>
              <w:ind w:firstLine="0"/>
              <w:rPr>
                <w:b/>
                <w:bCs/>
              </w:rPr>
            </w:pPr>
            <w:r w:rsidRPr="004273EB">
              <w:rPr>
                <w:b/>
                <w:bCs/>
              </w:rPr>
              <w:t>Kiralanacak Alan m² (Kapalı/ Açık)</w:t>
            </w:r>
          </w:p>
        </w:tc>
        <w:tc>
          <w:tcPr>
            <w:tcW w:w="2091" w:type="dxa"/>
            <w:shd w:val="clear" w:color="auto" w:fill="auto"/>
          </w:tcPr>
          <w:p w14:paraId="7939AFDB" w14:textId="77777777" w:rsidR="00384E84" w:rsidRPr="00EA1E88" w:rsidRDefault="00384E84" w:rsidP="00384E84">
            <w:pPr>
              <w:ind w:firstLine="0"/>
            </w:pPr>
            <w:r w:rsidRPr="00EA1E88">
              <w:t>138,70</w:t>
            </w:r>
          </w:p>
        </w:tc>
        <w:tc>
          <w:tcPr>
            <w:tcW w:w="2092" w:type="dxa"/>
            <w:shd w:val="clear" w:color="auto" w:fill="auto"/>
          </w:tcPr>
          <w:p w14:paraId="351C6570" w14:textId="77777777" w:rsidR="00384E84" w:rsidRPr="00EA1E88" w:rsidRDefault="00384E84" w:rsidP="00384E84">
            <w:pPr>
              <w:ind w:firstLine="0"/>
            </w:pPr>
            <w:r w:rsidRPr="00EA1E88">
              <w:t>106,90</w:t>
            </w:r>
          </w:p>
        </w:tc>
        <w:tc>
          <w:tcPr>
            <w:tcW w:w="2092" w:type="dxa"/>
            <w:shd w:val="clear" w:color="auto" w:fill="auto"/>
          </w:tcPr>
          <w:p w14:paraId="1D6C3D5A" w14:textId="77777777" w:rsidR="00384E84" w:rsidRPr="00EA1E88" w:rsidRDefault="00384E84" w:rsidP="00384E84">
            <w:pPr>
              <w:ind w:firstLine="0"/>
            </w:pPr>
            <w:r w:rsidRPr="00EA1E88">
              <w:t>32,60</w:t>
            </w:r>
          </w:p>
        </w:tc>
        <w:tc>
          <w:tcPr>
            <w:tcW w:w="2030" w:type="dxa"/>
            <w:shd w:val="clear" w:color="auto" w:fill="auto"/>
          </w:tcPr>
          <w:p w14:paraId="5C7A59FE" w14:textId="77777777" w:rsidR="00384E84" w:rsidRDefault="00384E84" w:rsidP="00384E84">
            <w:pPr>
              <w:ind w:firstLine="0"/>
            </w:pPr>
            <w:r w:rsidRPr="00EA1E88">
              <w:t>20</w:t>
            </w:r>
            <w:r>
              <w:t>,00</w:t>
            </w:r>
          </w:p>
          <w:p w14:paraId="5CDB5D3B" w14:textId="77777777" w:rsidR="00384E84" w:rsidRPr="00EA1E88" w:rsidRDefault="00384E84" w:rsidP="00384E84">
            <w:pPr>
              <w:ind w:firstLine="0"/>
            </w:pPr>
          </w:p>
        </w:tc>
      </w:tr>
      <w:tr w:rsidR="00384E84" w:rsidRPr="004273EB" w14:paraId="20CA42C4" w14:textId="77777777" w:rsidTr="00384E84">
        <w:tc>
          <w:tcPr>
            <w:tcW w:w="2680" w:type="dxa"/>
            <w:shd w:val="clear" w:color="auto" w:fill="auto"/>
          </w:tcPr>
          <w:p w14:paraId="6DC6CBB0" w14:textId="77777777" w:rsidR="00384E84" w:rsidRPr="004273EB" w:rsidRDefault="00384E84" w:rsidP="00384E84">
            <w:pPr>
              <w:ind w:firstLine="0"/>
              <w:rPr>
                <w:b/>
                <w:bCs/>
              </w:rPr>
            </w:pPr>
            <w:r>
              <w:rPr>
                <w:b/>
                <w:bCs/>
              </w:rPr>
              <w:t>Yıllık Kira Bedelleri (KDV hariç)</w:t>
            </w:r>
          </w:p>
        </w:tc>
        <w:tc>
          <w:tcPr>
            <w:tcW w:w="2091" w:type="dxa"/>
            <w:shd w:val="clear" w:color="auto" w:fill="auto"/>
          </w:tcPr>
          <w:p w14:paraId="7E8110AD" w14:textId="77777777" w:rsidR="00384E84" w:rsidRPr="00EA1E88" w:rsidRDefault="00384E84" w:rsidP="00384E84">
            <w:pPr>
              <w:ind w:firstLine="0"/>
            </w:pPr>
            <w:r w:rsidRPr="005B6C90">
              <w:t>48.500,00 TL</w:t>
            </w:r>
          </w:p>
        </w:tc>
        <w:tc>
          <w:tcPr>
            <w:tcW w:w="2092" w:type="dxa"/>
            <w:shd w:val="clear" w:color="auto" w:fill="auto"/>
          </w:tcPr>
          <w:p w14:paraId="3869B2B6" w14:textId="77777777" w:rsidR="00384E84" w:rsidRPr="00EA1E88" w:rsidRDefault="00384E84" w:rsidP="00384E84">
            <w:pPr>
              <w:ind w:firstLine="0"/>
            </w:pPr>
            <w:r w:rsidRPr="005B6C90">
              <w:t>38.500,00 TL</w:t>
            </w:r>
          </w:p>
        </w:tc>
        <w:tc>
          <w:tcPr>
            <w:tcW w:w="2092" w:type="dxa"/>
            <w:shd w:val="clear" w:color="auto" w:fill="auto"/>
          </w:tcPr>
          <w:p w14:paraId="49F9BF51" w14:textId="77777777" w:rsidR="00384E84" w:rsidRPr="00EA1E88" w:rsidRDefault="00384E84" w:rsidP="00384E84">
            <w:pPr>
              <w:ind w:firstLine="0"/>
            </w:pPr>
            <w:r w:rsidRPr="005B6C90">
              <w:t>24.500,00 TL</w:t>
            </w:r>
          </w:p>
        </w:tc>
        <w:tc>
          <w:tcPr>
            <w:tcW w:w="2030" w:type="dxa"/>
            <w:shd w:val="clear" w:color="auto" w:fill="auto"/>
          </w:tcPr>
          <w:p w14:paraId="0D2D600B" w14:textId="77777777" w:rsidR="00384E84" w:rsidRPr="00EA1E88" w:rsidRDefault="00384E84" w:rsidP="00384E84">
            <w:pPr>
              <w:ind w:firstLine="0"/>
            </w:pPr>
            <w:r w:rsidRPr="005B6C90">
              <w:t>40.000,00 TL</w:t>
            </w:r>
          </w:p>
        </w:tc>
      </w:tr>
      <w:tr w:rsidR="00384E84" w:rsidRPr="004273EB" w14:paraId="142F0838" w14:textId="77777777" w:rsidTr="00384E84">
        <w:tc>
          <w:tcPr>
            <w:tcW w:w="2680" w:type="dxa"/>
            <w:shd w:val="clear" w:color="auto" w:fill="auto"/>
          </w:tcPr>
          <w:p w14:paraId="0A701899" w14:textId="77777777" w:rsidR="00384E84" w:rsidRDefault="00384E84" w:rsidP="00384E84">
            <w:pPr>
              <w:ind w:firstLine="0"/>
              <w:rPr>
                <w:b/>
                <w:bCs/>
              </w:rPr>
            </w:pPr>
            <w:r>
              <w:rPr>
                <w:b/>
                <w:bCs/>
              </w:rPr>
              <w:t xml:space="preserve">Geçici Teminat Tutarı </w:t>
            </w:r>
          </w:p>
        </w:tc>
        <w:tc>
          <w:tcPr>
            <w:tcW w:w="2091" w:type="dxa"/>
            <w:shd w:val="clear" w:color="auto" w:fill="auto"/>
          </w:tcPr>
          <w:p w14:paraId="096C4C53" w14:textId="77777777" w:rsidR="00384E84" w:rsidRPr="005B6C90" w:rsidRDefault="00384E84" w:rsidP="00384E84">
            <w:pPr>
              <w:ind w:firstLine="0"/>
            </w:pPr>
            <w:r w:rsidRPr="00DF6D53">
              <w:t>4.365,00 TL</w:t>
            </w:r>
          </w:p>
        </w:tc>
        <w:tc>
          <w:tcPr>
            <w:tcW w:w="2092" w:type="dxa"/>
            <w:shd w:val="clear" w:color="auto" w:fill="auto"/>
          </w:tcPr>
          <w:p w14:paraId="1AB8BC1C" w14:textId="77777777" w:rsidR="00384E84" w:rsidRPr="005B6C90" w:rsidRDefault="00384E84" w:rsidP="00384E84">
            <w:pPr>
              <w:ind w:firstLine="0"/>
            </w:pPr>
            <w:r w:rsidRPr="005B6C90">
              <w:t>3.465,00 TL</w:t>
            </w:r>
          </w:p>
        </w:tc>
        <w:tc>
          <w:tcPr>
            <w:tcW w:w="2092" w:type="dxa"/>
            <w:shd w:val="clear" w:color="auto" w:fill="auto"/>
          </w:tcPr>
          <w:p w14:paraId="3C153B3D" w14:textId="77777777" w:rsidR="00384E84" w:rsidRPr="005B6C90" w:rsidRDefault="00384E84" w:rsidP="00384E84">
            <w:pPr>
              <w:ind w:firstLine="0"/>
            </w:pPr>
            <w:r w:rsidRPr="005B6C90">
              <w:t>2.205,00 TL</w:t>
            </w:r>
          </w:p>
        </w:tc>
        <w:tc>
          <w:tcPr>
            <w:tcW w:w="2030" w:type="dxa"/>
            <w:shd w:val="clear" w:color="auto" w:fill="auto"/>
          </w:tcPr>
          <w:p w14:paraId="158E6E6D" w14:textId="77777777" w:rsidR="00384E84" w:rsidRPr="005B6C90" w:rsidRDefault="00384E84" w:rsidP="00384E84">
            <w:pPr>
              <w:ind w:firstLine="0"/>
            </w:pPr>
            <w:r w:rsidRPr="005B6C90">
              <w:t>3.600,00 TL</w:t>
            </w:r>
          </w:p>
        </w:tc>
      </w:tr>
      <w:tr w:rsidR="00384E84" w:rsidRPr="004273EB" w14:paraId="27B84426" w14:textId="77777777" w:rsidTr="00384E84">
        <w:tc>
          <w:tcPr>
            <w:tcW w:w="2680" w:type="dxa"/>
            <w:shd w:val="clear" w:color="auto" w:fill="auto"/>
          </w:tcPr>
          <w:p w14:paraId="6B5AFDCB" w14:textId="77777777" w:rsidR="00384E84" w:rsidRDefault="00384E84" w:rsidP="00384E84">
            <w:pPr>
              <w:ind w:firstLine="0"/>
              <w:rPr>
                <w:b/>
                <w:bCs/>
              </w:rPr>
            </w:pPr>
            <w:r>
              <w:rPr>
                <w:b/>
                <w:bCs/>
              </w:rPr>
              <w:t>Açık Teklif Verme Saati</w:t>
            </w:r>
          </w:p>
        </w:tc>
        <w:tc>
          <w:tcPr>
            <w:tcW w:w="2091" w:type="dxa"/>
            <w:shd w:val="clear" w:color="auto" w:fill="auto"/>
          </w:tcPr>
          <w:p w14:paraId="1CC75075" w14:textId="77777777" w:rsidR="00384E84" w:rsidRPr="00DF6D53" w:rsidRDefault="00384E84" w:rsidP="00384E84">
            <w:pPr>
              <w:ind w:firstLine="0"/>
            </w:pPr>
            <w:r>
              <w:t>12 Mart 2024 Saat:14.30</w:t>
            </w:r>
          </w:p>
        </w:tc>
        <w:tc>
          <w:tcPr>
            <w:tcW w:w="2092" w:type="dxa"/>
            <w:shd w:val="clear" w:color="auto" w:fill="auto"/>
          </w:tcPr>
          <w:p w14:paraId="256647C9" w14:textId="77777777" w:rsidR="00384E84" w:rsidRPr="005B6C90" w:rsidRDefault="00384E84" w:rsidP="00384E84">
            <w:pPr>
              <w:ind w:firstLine="0"/>
            </w:pPr>
            <w:r>
              <w:t>12 Mart 2024 Saat:14.4</w:t>
            </w:r>
            <w:r w:rsidRPr="004F1EB5">
              <w:t>0</w:t>
            </w:r>
          </w:p>
        </w:tc>
        <w:tc>
          <w:tcPr>
            <w:tcW w:w="2092" w:type="dxa"/>
            <w:shd w:val="clear" w:color="auto" w:fill="auto"/>
          </w:tcPr>
          <w:p w14:paraId="5FDCB519" w14:textId="77777777" w:rsidR="00384E84" w:rsidRPr="005B6C90" w:rsidRDefault="00384E84" w:rsidP="00384E84">
            <w:pPr>
              <w:ind w:firstLine="0"/>
            </w:pPr>
            <w:r>
              <w:t>12 Mart 2024 Saat:14.4</w:t>
            </w:r>
            <w:r w:rsidRPr="004F1EB5">
              <w:t>0</w:t>
            </w:r>
          </w:p>
        </w:tc>
        <w:tc>
          <w:tcPr>
            <w:tcW w:w="2030" w:type="dxa"/>
            <w:shd w:val="clear" w:color="auto" w:fill="auto"/>
          </w:tcPr>
          <w:p w14:paraId="311C5A12" w14:textId="77777777" w:rsidR="00384E84" w:rsidRPr="005B6C90" w:rsidRDefault="00384E84" w:rsidP="00384E84">
            <w:pPr>
              <w:ind w:firstLine="0"/>
            </w:pPr>
            <w:r>
              <w:t>12 Mart 2024 Saat:14.50</w:t>
            </w:r>
          </w:p>
        </w:tc>
      </w:tr>
    </w:tbl>
    <w:p w14:paraId="299D5927" w14:textId="5A872AA9" w:rsidR="000F6478" w:rsidRDefault="00425F13" w:rsidP="00343A35">
      <w:pPr>
        <w:pStyle w:val="ListeParagraf"/>
        <w:numPr>
          <w:ilvl w:val="0"/>
          <w:numId w:val="3"/>
        </w:numPr>
      </w:pPr>
      <w:r>
        <w:t>Yukarıda</w:t>
      </w:r>
      <w:r w:rsidR="000F6478">
        <w:t xml:space="preserve"> </w:t>
      </w:r>
      <w:r w:rsidR="000F6478" w:rsidRPr="00C83EF1">
        <w:t xml:space="preserve">tapu kaydı, niteliği ve diğer özellikleri belirtilen; </w:t>
      </w:r>
      <w:r w:rsidR="000F6478">
        <w:t>taşınmazlar, 2886 sayılı Devlet İhale Kanunu’nun 45. Maddesine göre Açık Teklif Usulü ile kısmi teklife açık, 3 (Üç) yıllık olarak kiraya verilecektir.</w:t>
      </w:r>
    </w:p>
    <w:p w14:paraId="03E98B85" w14:textId="013A6535" w:rsidR="000F6478" w:rsidRDefault="000F6478" w:rsidP="00343A35">
      <w:pPr>
        <w:pStyle w:val="ListeParagraf"/>
        <w:numPr>
          <w:ilvl w:val="0"/>
          <w:numId w:val="3"/>
        </w:numPr>
        <w:tabs>
          <w:tab w:val="left" w:pos="1978"/>
        </w:tabs>
      </w:pPr>
      <w:r>
        <w:t xml:space="preserve">İhale </w:t>
      </w:r>
      <w:r w:rsidRPr="00416836">
        <w:rPr>
          <w:b/>
        </w:rPr>
        <w:t>12 Mart 2024 Salı günü saat 14:00’te</w:t>
      </w:r>
      <w:r>
        <w:t xml:space="preserve"> Üniversitemiz Güre Yerleşkesi Sağlık Kültür ve Spor Daire Başkanlığı Toplantı Salonunda yapılacaktır.</w:t>
      </w:r>
    </w:p>
    <w:p w14:paraId="38495727" w14:textId="49F6B076" w:rsidR="000F6478" w:rsidRPr="00DF6D53" w:rsidRDefault="000F6478" w:rsidP="00343A35">
      <w:pPr>
        <w:pStyle w:val="ListeParagraf"/>
        <w:numPr>
          <w:ilvl w:val="0"/>
          <w:numId w:val="3"/>
        </w:numPr>
        <w:tabs>
          <w:tab w:val="left" w:pos="1978"/>
        </w:tabs>
      </w:pPr>
      <w:r>
        <w:t xml:space="preserve">Kiraya verilecek yere ait şartname her gün mesai saatleri içinde Sağlık Kültür ve Spor </w:t>
      </w:r>
      <w:r w:rsidRPr="00DF6D53">
        <w:t xml:space="preserve">Daire Başkanlığında görülebilir. İhaleye katılacak isteklilerin </w:t>
      </w:r>
      <w:bookmarkStart w:id="1" w:name="_Hlk153352030"/>
      <w:r w:rsidRPr="00DF6D53">
        <w:t>Giresun Üniversitesi Strateji ve Geliştirme Daire Başkanlığının Ziraat Bankası Giresun Şubesindeki TR940001000123465805795002</w:t>
      </w:r>
      <w:bookmarkEnd w:id="1"/>
      <w:r w:rsidRPr="00DF6D53">
        <w:t xml:space="preserve"> </w:t>
      </w:r>
      <w:r w:rsidRPr="00DF6D53">
        <w:rPr>
          <w:bCs/>
        </w:rPr>
        <w:t>numaralı hesabına</w:t>
      </w:r>
      <w:r w:rsidRPr="00DF6D53">
        <w:t xml:space="preserve"> 300,00 TL </w:t>
      </w:r>
      <w:r w:rsidR="00DF6D53" w:rsidRPr="00DF6D53">
        <w:t>yatırmaları ve dekont karşılığında şartname ve eklerini satın almaları zorunludur.</w:t>
      </w:r>
    </w:p>
    <w:p w14:paraId="17DC8107" w14:textId="3327383F" w:rsidR="00DF6D53" w:rsidRPr="00DF6D53" w:rsidRDefault="00DF6D53" w:rsidP="00343A35">
      <w:pPr>
        <w:pStyle w:val="ListeParagraf"/>
        <w:numPr>
          <w:ilvl w:val="0"/>
          <w:numId w:val="3"/>
        </w:numPr>
        <w:tabs>
          <w:tab w:val="left" w:pos="1978"/>
        </w:tabs>
      </w:pPr>
      <w:r w:rsidRPr="00DF6D53">
        <w:t>İstekliler şartnameye göre hazırlayacakları teklif mektubu ve eki yeterlik belgelerini, ihale tarih ve saatine kadar kapalı zarf içerisinde sıra numaralı alındılar karşılığında Sağlık Kültür ve Spor Daire Başkanlığına teslim edeceklerdir.</w:t>
      </w:r>
    </w:p>
    <w:p w14:paraId="02A58E93" w14:textId="7A2D6ED4" w:rsidR="00DF6D53" w:rsidRPr="00DF6D53" w:rsidRDefault="00DF6D53" w:rsidP="00343A35">
      <w:pPr>
        <w:pStyle w:val="ListeParagraf"/>
        <w:numPr>
          <w:ilvl w:val="0"/>
          <w:numId w:val="3"/>
        </w:numPr>
        <w:tabs>
          <w:tab w:val="left" w:pos="1978"/>
        </w:tabs>
      </w:pPr>
      <w:r w:rsidRPr="00DF6D53">
        <w:t>İhale Komisyonu ihaleyi yapıp yapmamakta serbesttir.</w:t>
      </w:r>
    </w:p>
    <w:p w14:paraId="3C01B1C7" w14:textId="6658B0AB" w:rsidR="00DF6D53" w:rsidRPr="00DF6D53" w:rsidRDefault="00DF6D53" w:rsidP="00343A35">
      <w:pPr>
        <w:pStyle w:val="ListeParagraf"/>
        <w:numPr>
          <w:ilvl w:val="0"/>
          <w:numId w:val="3"/>
        </w:numPr>
        <w:tabs>
          <w:tab w:val="left" w:pos="1978"/>
        </w:tabs>
      </w:pPr>
      <w:r w:rsidRPr="00DF6D53">
        <w:t>İsteklilerin ihaleye katılabilmesi için gerekli belgeler;</w:t>
      </w:r>
    </w:p>
    <w:p w14:paraId="2C7EB589" w14:textId="4F851ED1" w:rsidR="00DF6D53" w:rsidRPr="005B6C90" w:rsidRDefault="00416836" w:rsidP="00343A35">
      <w:pPr>
        <w:spacing w:after="0"/>
        <w:ind w:firstLine="0"/>
        <w:rPr>
          <w:lang w:val="de-DE"/>
        </w:rPr>
      </w:pPr>
      <w:r>
        <w:rPr>
          <w:lang w:val="de-DE"/>
        </w:rPr>
        <w:t>6</w:t>
      </w:r>
      <w:r w:rsidR="00DF6D53" w:rsidRPr="005B6C90">
        <w:rPr>
          <w:lang w:val="de-DE"/>
        </w:rPr>
        <w:t>.1. Tebligata elverişli adresini belirtir belge;</w:t>
      </w:r>
    </w:p>
    <w:p w14:paraId="140726A8" w14:textId="2028AA8D" w:rsidR="00DF6D53" w:rsidRPr="005B6C90" w:rsidRDefault="00DF6D53" w:rsidP="00343A35">
      <w:pPr>
        <w:spacing w:after="0"/>
        <w:ind w:firstLine="540"/>
        <w:rPr>
          <w:lang w:val="de-DE"/>
        </w:rPr>
      </w:pPr>
      <w:r w:rsidRPr="005B6C90">
        <w:rPr>
          <w:lang w:val="de-DE"/>
        </w:rPr>
        <w:t>a)Gerçek kişilerde ikametgah belgesi,</w:t>
      </w:r>
      <w:r w:rsidRPr="005B6C90">
        <w:t xml:space="preserve"> </w:t>
      </w:r>
    </w:p>
    <w:p w14:paraId="7162C55C" w14:textId="0A32398E" w:rsidR="00DF6D53" w:rsidRPr="005B6C90" w:rsidRDefault="00DF6D53" w:rsidP="00343A35">
      <w:pPr>
        <w:spacing w:after="0"/>
        <w:ind w:firstLine="540"/>
        <w:rPr>
          <w:lang w:val="de-DE"/>
        </w:rPr>
      </w:pPr>
      <w:r w:rsidRPr="005B6C90">
        <w:rPr>
          <w:lang w:val="de-DE"/>
        </w:rPr>
        <w:t>b)Tüzel kişilerde, ilgili mev</w:t>
      </w:r>
      <w:r w:rsidR="00416836">
        <w:rPr>
          <w:lang w:val="de-DE"/>
        </w:rPr>
        <w:t>zuatı gereği kayıtlı bulunduğu T</w:t>
      </w:r>
      <w:r w:rsidRPr="005B6C90">
        <w:rPr>
          <w:lang w:val="de-DE"/>
        </w:rPr>
        <w:t>icaret ve/veya Sanayi Odasından, tüzel kişiliğin odaya kayıtlı olduğunu gösterir belge,</w:t>
      </w:r>
      <w:r w:rsidRPr="005B6C90">
        <w:t xml:space="preserve"> </w:t>
      </w:r>
    </w:p>
    <w:p w14:paraId="5607B3AC" w14:textId="1FC27540" w:rsidR="00DF6D53" w:rsidRPr="005B6C90" w:rsidRDefault="00416836" w:rsidP="00343A35">
      <w:pPr>
        <w:spacing w:after="0"/>
        <w:ind w:firstLine="0"/>
        <w:rPr>
          <w:lang w:val="de-DE"/>
        </w:rPr>
      </w:pPr>
      <w:r>
        <w:rPr>
          <w:lang w:val="de-DE"/>
        </w:rPr>
        <w:t>6</w:t>
      </w:r>
      <w:r w:rsidR="00DF6D53" w:rsidRPr="005B6C90">
        <w:rPr>
          <w:lang w:val="de-DE"/>
        </w:rPr>
        <w:t>.2. Teklif vermeye yetkili olduğunu gösteren imza beyannamesi veya imza sirküleri;</w:t>
      </w:r>
    </w:p>
    <w:p w14:paraId="0084A1EF" w14:textId="77777777" w:rsidR="00DF6D53" w:rsidRPr="005B6C90" w:rsidRDefault="00DF6D53" w:rsidP="00343A35">
      <w:pPr>
        <w:spacing w:after="0"/>
        <w:ind w:firstLine="540"/>
        <w:rPr>
          <w:lang w:val="de-DE"/>
        </w:rPr>
      </w:pPr>
      <w:r w:rsidRPr="005B6C90">
        <w:rPr>
          <w:lang w:val="de-DE"/>
        </w:rPr>
        <w:t>a)Gerçek kişi olması halinde, noter tasdikli imza beyannamesi,</w:t>
      </w:r>
    </w:p>
    <w:p w14:paraId="7B44F622" w14:textId="77777777" w:rsidR="00DF6D53" w:rsidRPr="005B6C90" w:rsidRDefault="00DF6D53" w:rsidP="00343A35">
      <w:pPr>
        <w:spacing w:after="0"/>
        <w:ind w:firstLine="540"/>
        <w:rPr>
          <w:lang w:val="de-DE"/>
        </w:rPr>
      </w:pPr>
      <w:r w:rsidRPr="005B6C90">
        <w:rPr>
          <w:lang w:val="de-DE"/>
        </w:rPr>
        <w:t xml:space="preserve">b)Tüzel kişi olması halinde, ilgisine göre tüzel kişiliğin ortakları, üyeleri veya kurucuları ile tüzel kişiliğin yönetimindeki görevlileri belirten son durumu gösterir Ticaret Sicil Gazetesi, </w:t>
      </w:r>
      <w:r w:rsidRPr="005B6C90">
        <w:rPr>
          <w:lang w:val="de-DE"/>
        </w:rPr>
        <w:lastRenderedPageBreak/>
        <w:t>bu bilgilerin tamamının bir Ticaret Sicil Gazetesinde bulunmaması halinde, bu bilgilerin tümünü göstermek üzere ilgili imza sirküleri,</w:t>
      </w:r>
    </w:p>
    <w:p w14:paraId="6C5447D8" w14:textId="0F9A57B2" w:rsidR="00DF6D53" w:rsidRPr="005B6C90" w:rsidRDefault="00416836" w:rsidP="00343A35">
      <w:pPr>
        <w:spacing w:after="0"/>
        <w:ind w:firstLine="0"/>
        <w:rPr>
          <w:lang w:val="de-DE"/>
        </w:rPr>
      </w:pPr>
      <w:r>
        <w:rPr>
          <w:lang w:val="de-DE"/>
        </w:rPr>
        <w:t xml:space="preserve">6.3. </w:t>
      </w:r>
      <w:r w:rsidR="00DF6D53" w:rsidRPr="005B6C90">
        <w:rPr>
          <w:lang w:val="de-DE"/>
        </w:rPr>
        <w:t>Vekaleten ihaleye katılma halinde, vekil adına düzenlenmiş ihaleye katılmaya ilişkin noter onaylı vekaletname ile vekilin noter tasdikli imza beyannamesi,</w:t>
      </w:r>
    </w:p>
    <w:p w14:paraId="743853BB" w14:textId="318EE371" w:rsidR="00DF6D53" w:rsidRPr="005B6C90" w:rsidRDefault="00416836" w:rsidP="00343A35">
      <w:pPr>
        <w:spacing w:after="0"/>
        <w:ind w:firstLine="0"/>
        <w:rPr>
          <w:lang w:val="de-DE"/>
        </w:rPr>
      </w:pPr>
      <w:r>
        <w:rPr>
          <w:lang w:val="de-DE"/>
        </w:rPr>
        <w:t>6</w:t>
      </w:r>
      <w:r w:rsidR="00343A35">
        <w:rPr>
          <w:lang w:val="de-DE"/>
        </w:rPr>
        <w:t>.4. Geçici T</w:t>
      </w:r>
      <w:r w:rsidR="00DF6D53" w:rsidRPr="005B6C90">
        <w:rPr>
          <w:lang w:val="de-DE"/>
        </w:rPr>
        <w:t>eminat;</w:t>
      </w:r>
      <w:r w:rsidR="005B6C90" w:rsidRPr="005B6C90">
        <w:t xml:space="preserve"> </w:t>
      </w:r>
      <w:r>
        <w:rPr>
          <w:lang w:val="de-DE"/>
        </w:rPr>
        <w:t xml:space="preserve">Tahmin edilen toplam </w:t>
      </w:r>
      <w:r w:rsidR="00343A35">
        <w:rPr>
          <w:lang w:val="de-DE"/>
        </w:rPr>
        <w:t>muhammen bedellerin %3‘ü</w:t>
      </w:r>
      <w:r w:rsidR="005B6C90">
        <w:rPr>
          <w:lang w:val="de-DE"/>
        </w:rPr>
        <w:t>dür.</w:t>
      </w:r>
    </w:p>
    <w:p w14:paraId="4AF053FF" w14:textId="37BE2BF4" w:rsidR="00DF6D53" w:rsidRPr="005B6C90" w:rsidRDefault="00DF6D53" w:rsidP="00343A35">
      <w:pPr>
        <w:spacing w:after="0"/>
        <w:ind w:firstLine="360"/>
        <w:rPr>
          <w:lang w:val="de-DE"/>
        </w:rPr>
      </w:pPr>
      <w:bookmarkStart w:id="2" w:name="_Hlk159840673"/>
      <w:r w:rsidRPr="005B6C90">
        <w:rPr>
          <w:lang w:val="de-DE"/>
        </w:rPr>
        <w:t>- Teminat mektu</w:t>
      </w:r>
      <w:r w:rsidR="00B64DBB" w:rsidRPr="005B6C90">
        <w:rPr>
          <w:lang w:val="de-DE"/>
        </w:rPr>
        <w:t>bu aslı</w:t>
      </w:r>
      <w:r w:rsidRPr="005B6C90">
        <w:rPr>
          <w:lang w:val="de-DE"/>
        </w:rPr>
        <w:t xml:space="preserve"> (süresiz olacaktır.), </w:t>
      </w:r>
      <w:r w:rsidR="00B64DBB" w:rsidRPr="005B6C90">
        <w:rPr>
          <w:lang w:val="de-DE"/>
        </w:rPr>
        <w:t xml:space="preserve">2886 sayılı Devlet İhale Kanunu‘nun 26.maddesinde belirtilen değerler teminat olarak kabul edilebilecektir. </w:t>
      </w:r>
      <w:bookmarkEnd w:id="2"/>
    </w:p>
    <w:p w14:paraId="3D62BFE1" w14:textId="53C5D53C" w:rsidR="00DF6D53" w:rsidRPr="00DF6D53" w:rsidRDefault="00DF6D53" w:rsidP="00343A35">
      <w:pPr>
        <w:spacing w:after="0"/>
        <w:ind w:firstLine="360"/>
        <w:rPr>
          <w:bCs/>
        </w:rPr>
      </w:pPr>
      <w:r w:rsidRPr="00DF6D53">
        <w:rPr>
          <w:lang w:val="de-DE"/>
        </w:rPr>
        <w:t>- Nakit olarak verilecek geçici teminatlar,</w:t>
      </w:r>
      <w:r w:rsidRPr="00DF6D53">
        <w:rPr>
          <w:b/>
          <w:lang w:val="de-DE"/>
        </w:rPr>
        <w:t xml:space="preserve"> </w:t>
      </w:r>
      <w:r w:rsidRPr="00DF6D53">
        <w:t xml:space="preserve">Giresun Üniversitesi Strateji ve Geliştirme Daire Başkanlığının Ziraat Bankası Giresun Şubesindeki TR940001000123465805795002 </w:t>
      </w:r>
      <w:r w:rsidR="00975ED4">
        <w:rPr>
          <w:bCs/>
        </w:rPr>
        <w:t>numaralı hesabına yatırıldığına dair dekont/makbuz (Ş</w:t>
      </w:r>
      <w:r w:rsidRPr="00DF6D53">
        <w:rPr>
          <w:bCs/>
        </w:rPr>
        <w:t>ahıs/firma isim veya ünvanı, hangi kiralama işine ait olduğu ve geçici teminat bedeli olduğu belirtilmelidir</w:t>
      </w:r>
      <w:r w:rsidR="00975ED4">
        <w:rPr>
          <w:bCs/>
        </w:rPr>
        <w:t>)</w:t>
      </w:r>
      <w:r w:rsidRPr="00DF6D53">
        <w:rPr>
          <w:bCs/>
        </w:rPr>
        <w:t>.</w:t>
      </w:r>
    </w:p>
    <w:p w14:paraId="7E94A9A4" w14:textId="1462C3A7" w:rsidR="00DF6D53" w:rsidRPr="005B6C90" w:rsidRDefault="00416836" w:rsidP="00343A35">
      <w:pPr>
        <w:spacing w:after="0"/>
        <w:ind w:firstLine="0"/>
        <w:rPr>
          <w:lang w:val="de-DE"/>
        </w:rPr>
      </w:pPr>
      <w:r>
        <w:rPr>
          <w:lang w:val="de-DE"/>
        </w:rPr>
        <w:t xml:space="preserve">6.5. </w:t>
      </w:r>
      <w:r w:rsidR="00DF6D53" w:rsidRPr="005B6C90">
        <w:rPr>
          <w:lang w:val="de-DE"/>
        </w:rPr>
        <w:t>İhale dokümanın ekinde yer alan "Teklif Mektubu" matbuğu doldurularak ihale dosyasında sunulacaktır.</w:t>
      </w:r>
    </w:p>
    <w:p w14:paraId="56F505AF" w14:textId="78D3F665" w:rsidR="00DF6D53" w:rsidRPr="005B6C90" w:rsidRDefault="00416836" w:rsidP="00343A35">
      <w:pPr>
        <w:spacing w:after="0"/>
        <w:ind w:firstLine="0"/>
        <w:rPr>
          <w:lang w:val="de-DE"/>
        </w:rPr>
      </w:pPr>
      <w:r>
        <w:rPr>
          <w:lang w:val="de-DE"/>
        </w:rPr>
        <w:t xml:space="preserve">6.6.  </w:t>
      </w:r>
      <w:r w:rsidR="00DF6D53" w:rsidRPr="005B6C90">
        <w:rPr>
          <w:lang w:val="de-DE"/>
        </w:rPr>
        <w:t xml:space="preserve">İsteklilerin ortak girişim olması halinde bu şartnameye ekli örneğe uygun ortak girişim beyannamesi ile ortaklarca imzalı ortaklık sözleşmesini vermesi. </w:t>
      </w:r>
    </w:p>
    <w:p w14:paraId="2CFE737D" w14:textId="12D36014" w:rsidR="00DF6D53" w:rsidRPr="005B6C90" w:rsidRDefault="00416836" w:rsidP="00343A35">
      <w:pPr>
        <w:ind w:firstLine="0"/>
        <w:rPr>
          <w:bCs/>
        </w:rPr>
      </w:pPr>
      <w:r>
        <w:rPr>
          <w:lang w:val="de-DE"/>
        </w:rPr>
        <w:t>6</w:t>
      </w:r>
      <w:r w:rsidR="00DF6D53" w:rsidRPr="005B6C90">
        <w:rPr>
          <w:lang w:val="de-DE"/>
        </w:rPr>
        <w:t xml:space="preserve">.7. </w:t>
      </w:r>
      <w:r w:rsidR="00DF6D53" w:rsidRPr="005B6C90">
        <w:rPr>
          <w:bCs/>
        </w:rPr>
        <w:t xml:space="preserve">İhaleye teklif veren istekli; gerçek kişi ise kendisinin, vekil ile temsil ediliyor ise isteklinin ve teklifi imzalayan vekilinin, tüzel kişi ise teklifi imzalayan kişinin ve tüm ortakların, Sabıka kaydı olup olmadığına ilişkin Cumhuriyet Savcılığından veya e-Devletten, ihale ilk ilan veya davet tarihi ile ihale tarihi arasında alınmış </w:t>
      </w:r>
      <w:r w:rsidR="00DF6D53" w:rsidRPr="005B6C90">
        <w:rPr>
          <w:bCs/>
          <w:u w:val="single"/>
        </w:rPr>
        <w:t>Adli Sicil Belgesi</w:t>
      </w:r>
      <w:r w:rsidR="00DF6D53" w:rsidRPr="005B6C90">
        <w:rPr>
          <w:bCs/>
        </w:rPr>
        <w:t>. (Alınan bu belge “Adli Sicil Kaydı” veya “Adli Sicil Arşiv Kaydı” var ise o kayıtlara ilişkin mahkeme kararı da eklenecektir.)</w:t>
      </w:r>
    </w:p>
    <w:p w14:paraId="2B1668C4" w14:textId="4A2C7EDD" w:rsidR="00DF6D53" w:rsidRPr="00DF6D53" w:rsidRDefault="00416836" w:rsidP="00343A35">
      <w:pPr>
        <w:ind w:firstLine="0"/>
      </w:pPr>
      <w:r>
        <w:t>6</w:t>
      </w:r>
      <w:r w:rsidR="00DF6D53" w:rsidRPr="005B6C90">
        <w:t>.8. Faaliyet Belgesi:</w:t>
      </w:r>
      <w:r>
        <w:t xml:space="preserve"> </w:t>
      </w:r>
      <w:r w:rsidR="00DF6D53" w:rsidRPr="00416836">
        <w:rPr>
          <w:bCs/>
        </w:rPr>
        <w:t xml:space="preserve">5/6/1986 tarihli ve 3308 sayılı Mesleki Eğitim Kanunu hükümlerine göre </w:t>
      </w:r>
      <w:r w:rsidR="00DF6D53" w:rsidRPr="00416836">
        <w:rPr>
          <w:bCs/>
          <w:u w:val="single"/>
        </w:rPr>
        <w:t xml:space="preserve">Kantincilik alanında alınmış Ustalık Belgesi veya  İşyeri Açma Belgesi veya </w:t>
      </w:r>
      <w:r w:rsidR="00DF6D53" w:rsidRPr="00416836">
        <w:rPr>
          <w:bCs/>
        </w:rPr>
        <w:t> </w:t>
      </w:r>
      <w:r w:rsidR="00DF6D53" w:rsidRPr="00416836">
        <w:rPr>
          <w:bCs/>
          <w:u w:val="single"/>
        </w:rPr>
        <w:t xml:space="preserve">Kalfalık  Belgesi veya Kurs Bitirme Belgesi  veya Meslek Odası </w:t>
      </w:r>
      <w:r w:rsidR="00DF6D53" w:rsidRPr="00416836">
        <w:rPr>
          <w:rFonts w:eastAsia="Calibri"/>
          <w:bCs/>
          <w:u w:val="single"/>
          <w:lang w:eastAsia="en-US"/>
        </w:rPr>
        <w:t>Faaliyet Belgesi</w:t>
      </w:r>
      <w:r w:rsidR="00DF6D53" w:rsidRPr="00416836">
        <w:rPr>
          <w:rFonts w:eastAsia="Calibri"/>
          <w:bCs/>
          <w:lang w:eastAsia="en-US"/>
        </w:rPr>
        <w:t xml:space="preserve"> ( Meslek Odası Faaliyet Belgesi Konusu;</w:t>
      </w:r>
      <w:r w:rsidR="003A122C" w:rsidRPr="00416836">
        <w:rPr>
          <w:rFonts w:eastAsia="Calibri"/>
          <w:bCs/>
          <w:lang w:eastAsia="en-US"/>
        </w:rPr>
        <w:t xml:space="preserve"> Bakkal/</w:t>
      </w:r>
      <w:r w:rsidR="00DF6D53" w:rsidRPr="00416836">
        <w:rPr>
          <w:rFonts w:eastAsia="Calibri"/>
          <w:bCs/>
          <w:lang w:eastAsia="en-US"/>
        </w:rPr>
        <w:t xml:space="preserve"> </w:t>
      </w:r>
      <w:r w:rsidR="0074409C" w:rsidRPr="00416836">
        <w:rPr>
          <w:rFonts w:eastAsia="Calibri"/>
          <w:bCs/>
          <w:lang w:eastAsia="en-US"/>
        </w:rPr>
        <w:t xml:space="preserve">Büfe/ </w:t>
      </w:r>
      <w:r w:rsidR="00DF6D53" w:rsidRPr="00416836">
        <w:rPr>
          <w:rFonts w:eastAsia="Calibri"/>
          <w:lang w:eastAsia="en-US"/>
        </w:rPr>
        <w:t>Kantinlerin Faaliyetleri / Yiyecek ağırlıklı hizmet veren kafeteryaların Faaliyetleri/   Pastanelerin ve Tatlıcıların Faaliyeti / Çay Ocakları Kafeler, Meyve Suyu Salonları ve Çay Bahçelerinde İçecek Sunum Faaliyeti/Oturacak Yeri Olan Fast-Food Satış Yerlerinden (Hamburger, Sandviç, Tost,vb.) Tarafından Sağlanan Yemek Hazırlama ve Sunum Faaliyetlerinden herhangi biri olan faaliyet belgesi.</w:t>
      </w:r>
    </w:p>
    <w:p w14:paraId="6674F059" w14:textId="7CBD196F" w:rsidR="00DF6D53" w:rsidRDefault="00DF6D53" w:rsidP="00343A35">
      <w:pPr>
        <w:pStyle w:val="ListeParagraf"/>
        <w:numPr>
          <w:ilvl w:val="0"/>
          <w:numId w:val="3"/>
        </w:numPr>
        <w:tabs>
          <w:tab w:val="left" w:pos="1978"/>
        </w:tabs>
      </w:pPr>
      <w:r>
        <w:t>İstenen tüm belgeler (Kimlik fotokopisi ve -e devletten alınan belgeler hariç) asıl veya noter onaylı veya aslı idaremizce görülmüştür onaylı olacaktır.</w:t>
      </w:r>
    </w:p>
    <w:p w14:paraId="7D85A457" w14:textId="6018223A" w:rsidR="00DF6D53" w:rsidRDefault="00DF6D53" w:rsidP="00343A35">
      <w:pPr>
        <w:pStyle w:val="ListeParagraf"/>
        <w:numPr>
          <w:ilvl w:val="0"/>
          <w:numId w:val="3"/>
        </w:numPr>
        <w:tabs>
          <w:tab w:val="left" w:pos="1978"/>
        </w:tabs>
      </w:pPr>
      <w:r>
        <w:t xml:space="preserve">İlk teklifleri ve belgeleri geçerli olan istekliler; açık tekliflerini vermek üzere </w:t>
      </w:r>
      <w:r w:rsidR="005B6C90">
        <w:t>yukarıdaki tabloda</w:t>
      </w:r>
      <w:r>
        <w:t xml:space="preserve"> belirtilen tarih ve saatte ihale salonunda </w:t>
      </w:r>
      <w:r w:rsidR="00ED5639">
        <w:t>hazır bulunacaktır. Açık Teklife katılmayan isteklinin ilk teklifi son teklif olarak kabul edilecektir.</w:t>
      </w:r>
    </w:p>
    <w:p w14:paraId="27C981E7" w14:textId="1018A374" w:rsidR="000F6478" w:rsidRPr="000F6478" w:rsidRDefault="00ED5639" w:rsidP="00343A35">
      <w:r>
        <w:t>İlan olunur.</w:t>
      </w:r>
    </w:p>
    <w:sectPr w:rsidR="000F6478" w:rsidRPr="000F647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23E7E" w14:textId="77777777" w:rsidR="00C15086" w:rsidRDefault="00C15086" w:rsidP="00ED5639">
      <w:pPr>
        <w:spacing w:after="0"/>
      </w:pPr>
      <w:r>
        <w:separator/>
      </w:r>
    </w:p>
  </w:endnote>
  <w:endnote w:type="continuationSeparator" w:id="0">
    <w:p w14:paraId="3A2631C5" w14:textId="77777777" w:rsidR="00C15086" w:rsidRDefault="00C15086" w:rsidP="00ED56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358749"/>
      <w:docPartObj>
        <w:docPartGallery w:val="Page Numbers (Bottom of Page)"/>
        <w:docPartUnique/>
      </w:docPartObj>
    </w:sdtPr>
    <w:sdtEndPr/>
    <w:sdtContent>
      <w:p w14:paraId="7CE8ADE9" w14:textId="62CAD8CA" w:rsidR="00E904A6" w:rsidRDefault="00E904A6">
        <w:pPr>
          <w:pStyle w:val="AltBilgi"/>
          <w:jc w:val="center"/>
        </w:pPr>
        <w:r>
          <w:fldChar w:fldCharType="begin"/>
        </w:r>
        <w:r>
          <w:instrText>PAGE   \* MERGEFORMAT</w:instrText>
        </w:r>
        <w:r>
          <w:fldChar w:fldCharType="separate"/>
        </w:r>
        <w:r w:rsidR="00D379A6">
          <w:rPr>
            <w:noProof/>
          </w:rPr>
          <w:t>1</w:t>
        </w:r>
        <w:r>
          <w:fldChar w:fldCharType="end"/>
        </w:r>
      </w:p>
    </w:sdtContent>
  </w:sdt>
  <w:p w14:paraId="6B2EE1E6" w14:textId="77777777" w:rsidR="00E904A6" w:rsidRDefault="00E904A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AEBC7" w14:textId="77777777" w:rsidR="00C15086" w:rsidRDefault="00C15086" w:rsidP="00ED5639">
      <w:pPr>
        <w:spacing w:after="0"/>
      </w:pPr>
      <w:r>
        <w:separator/>
      </w:r>
    </w:p>
  </w:footnote>
  <w:footnote w:type="continuationSeparator" w:id="0">
    <w:p w14:paraId="56E6590B" w14:textId="77777777" w:rsidR="00C15086" w:rsidRDefault="00C15086" w:rsidP="00ED56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1E55C" w14:textId="6AF3471F" w:rsidR="00ED5639" w:rsidRDefault="00ED5639" w:rsidP="00ED5639">
    <w:pPr>
      <w:pStyle w:val="stBilgi"/>
      <w:jc w:val="center"/>
    </w:pPr>
    <w:r>
      <w:t>İHALE İLANI</w:t>
    </w:r>
  </w:p>
  <w:p w14:paraId="11FC60CF" w14:textId="3C360D92" w:rsidR="00ED5639" w:rsidRDefault="00ED5639" w:rsidP="00ED5639">
    <w:pPr>
      <w:pStyle w:val="stBilgi"/>
      <w:jc w:val="center"/>
    </w:pPr>
    <w:r>
      <w:t>GİRESUN ÜNİVERSİTESİ REKTÖRLÜĞÜ</w:t>
    </w:r>
  </w:p>
  <w:p w14:paraId="00B37ADA" w14:textId="1AB0B158" w:rsidR="00ED5639" w:rsidRDefault="00ED5639" w:rsidP="00ED5639">
    <w:pPr>
      <w:pStyle w:val="stBilgi"/>
      <w:jc w:val="center"/>
    </w:pPr>
    <w:r>
      <w:t>SAĞLIK KÜLTÜR VE SPOR DAİRE BAŞKANLIĞI</w:t>
    </w:r>
  </w:p>
  <w:p w14:paraId="07903A90" w14:textId="77777777" w:rsidR="00B51E54" w:rsidRDefault="00B51E54" w:rsidP="00ED5639">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42D"/>
    <w:multiLevelType w:val="hybridMultilevel"/>
    <w:tmpl w:val="F6F6DEC2"/>
    <w:lvl w:ilvl="0" w:tplc="66D8C9D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8240E6"/>
    <w:multiLevelType w:val="hybridMultilevel"/>
    <w:tmpl w:val="21063388"/>
    <w:lvl w:ilvl="0" w:tplc="2B3886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5239BD"/>
    <w:multiLevelType w:val="hybridMultilevel"/>
    <w:tmpl w:val="21063388"/>
    <w:lvl w:ilvl="0" w:tplc="2B3886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C54573"/>
    <w:multiLevelType w:val="hybridMultilevel"/>
    <w:tmpl w:val="483478E2"/>
    <w:lvl w:ilvl="0" w:tplc="041F0015">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2F3C5BAD"/>
    <w:multiLevelType w:val="hybridMultilevel"/>
    <w:tmpl w:val="57D02D40"/>
    <w:lvl w:ilvl="0" w:tplc="22CE88E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122127"/>
    <w:multiLevelType w:val="hybridMultilevel"/>
    <w:tmpl w:val="E2380776"/>
    <w:lvl w:ilvl="0" w:tplc="D8E69E4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B35CDD"/>
    <w:multiLevelType w:val="hybridMultilevel"/>
    <w:tmpl w:val="57D02D40"/>
    <w:lvl w:ilvl="0" w:tplc="22CE88E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C1120FB"/>
    <w:multiLevelType w:val="hybridMultilevel"/>
    <w:tmpl w:val="554001CE"/>
    <w:lvl w:ilvl="0" w:tplc="586464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5C"/>
    <w:rsid w:val="000A0F27"/>
    <w:rsid w:val="000F6478"/>
    <w:rsid w:val="001717AA"/>
    <w:rsid w:val="00195FC1"/>
    <w:rsid w:val="002A5F5C"/>
    <w:rsid w:val="00343A35"/>
    <w:rsid w:val="003744C6"/>
    <w:rsid w:val="00384E84"/>
    <w:rsid w:val="003A122C"/>
    <w:rsid w:val="003A369D"/>
    <w:rsid w:val="00416836"/>
    <w:rsid w:val="00425F13"/>
    <w:rsid w:val="005B6C90"/>
    <w:rsid w:val="00602884"/>
    <w:rsid w:val="0074409C"/>
    <w:rsid w:val="0078007E"/>
    <w:rsid w:val="008016C5"/>
    <w:rsid w:val="00975ED4"/>
    <w:rsid w:val="00A0330E"/>
    <w:rsid w:val="00AE30B5"/>
    <w:rsid w:val="00B51E54"/>
    <w:rsid w:val="00B64DBB"/>
    <w:rsid w:val="00C15086"/>
    <w:rsid w:val="00C417C3"/>
    <w:rsid w:val="00C80548"/>
    <w:rsid w:val="00D379A6"/>
    <w:rsid w:val="00D57B6E"/>
    <w:rsid w:val="00DF6D53"/>
    <w:rsid w:val="00E904A6"/>
    <w:rsid w:val="00ED56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6B1A"/>
  <w15:docId w15:val="{ADE8DC63-743F-414D-8414-2A103FAC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478"/>
    <w:pPr>
      <w:spacing w:after="120" w:line="240" w:lineRule="auto"/>
      <w:ind w:firstLine="709"/>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6478"/>
    <w:pPr>
      <w:ind w:left="720"/>
      <w:contextualSpacing/>
    </w:pPr>
  </w:style>
  <w:style w:type="paragraph" w:styleId="NormalWeb">
    <w:name w:val="Normal (Web)"/>
    <w:basedOn w:val="Normal"/>
    <w:rsid w:val="00DF6D53"/>
    <w:pPr>
      <w:spacing w:before="100" w:beforeAutospacing="1" w:after="100" w:afterAutospacing="1"/>
      <w:ind w:firstLine="0"/>
      <w:jc w:val="left"/>
    </w:pPr>
  </w:style>
  <w:style w:type="paragraph" w:styleId="stBilgi">
    <w:name w:val="header"/>
    <w:basedOn w:val="Normal"/>
    <w:link w:val="stBilgiChar"/>
    <w:uiPriority w:val="99"/>
    <w:unhideWhenUsed/>
    <w:rsid w:val="00ED5639"/>
    <w:pPr>
      <w:tabs>
        <w:tab w:val="center" w:pos="4536"/>
        <w:tab w:val="right" w:pos="9072"/>
      </w:tabs>
      <w:spacing w:after="0"/>
    </w:pPr>
  </w:style>
  <w:style w:type="character" w:customStyle="1" w:styleId="stBilgiChar">
    <w:name w:val="Üst Bilgi Char"/>
    <w:basedOn w:val="VarsaylanParagrafYazTipi"/>
    <w:link w:val="stBilgi"/>
    <w:uiPriority w:val="99"/>
    <w:rsid w:val="00ED563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D5639"/>
    <w:pPr>
      <w:tabs>
        <w:tab w:val="center" w:pos="4536"/>
        <w:tab w:val="right" w:pos="9072"/>
      </w:tabs>
      <w:spacing w:after="0"/>
    </w:pPr>
  </w:style>
  <w:style w:type="character" w:customStyle="1" w:styleId="AltBilgiChar">
    <w:name w:val="Alt Bilgi Char"/>
    <w:basedOn w:val="VarsaylanParagrafYazTipi"/>
    <w:link w:val="AltBilgi"/>
    <w:uiPriority w:val="99"/>
    <w:rsid w:val="00ED563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WIN10_PRO</dc:creator>
  <cp:keywords/>
  <dc:description/>
  <cp:lastModifiedBy>Sağlık</cp:lastModifiedBy>
  <cp:revision>2</cp:revision>
  <dcterms:created xsi:type="dcterms:W3CDTF">2024-03-04T05:43:00Z</dcterms:created>
  <dcterms:modified xsi:type="dcterms:W3CDTF">2024-03-04T05:43:00Z</dcterms:modified>
</cp:coreProperties>
</file>